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322"/>
        <w:gridCol w:w="2595"/>
        <w:gridCol w:w="4005"/>
      </w:tblGrid>
      <w:tr w:rsidR="003D5E5E" w:rsidRPr="00380EB3" w:rsidTr="00756027">
        <w:tc>
          <w:tcPr>
            <w:tcW w:w="3379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r w:rsidRPr="00380EB3">
              <w:rPr>
                <w:rFonts w:ascii="Verdana" w:hAnsi="Verdana"/>
                <w:noProof/>
              </w:rPr>
              <w:drawing>
                <wp:anchor distT="0" distB="0" distL="114300" distR="114300" simplePos="0" relativeHeight="251659264" behindDoc="0" locked="0" layoutInCell="1" allowOverlap="1" wp14:anchorId="38BF2479" wp14:editId="17E710FF">
                  <wp:simplePos x="0" y="0"/>
                  <wp:positionH relativeFrom="margin">
                    <wp:posOffset>-47625</wp:posOffset>
                  </wp:positionH>
                  <wp:positionV relativeFrom="margin">
                    <wp:posOffset>-33020</wp:posOffset>
                  </wp:positionV>
                  <wp:extent cx="1598295" cy="615315"/>
                  <wp:effectExtent l="0" t="0" r="190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615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5" w:type="dxa"/>
          </w:tcPr>
          <w:p w:rsidR="003D5E5E" w:rsidRPr="00380EB3" w:rsidRDefault="003D5E5E" w:rsidP="00756027">
            <w:pPr>
              <w:pStyle w:val="1"/>
              <w:tabs>
                <w:tab w:val="left" w:pos="3544"/>
              </w:tabs>
              <w:jc w:val="center"/>
              <w:rPr>
                <w:rFonts w:ascii="Verdana" w:hAnsi="Verdana"/>
              </w:rPr>
            </w:pPr>
            <w:bookmarkStart w:id="0" w:name="_GoBack"/>
            <w:bookmarkEnd w:id="0"/>
          </w:p>
        </w:tc>
        <w:tc>
          <w:tcPr>
            <w:tcW w:w="4164" w:type="dxa"/>
          </w:tcPr>
          <w:p w:rsidR="003D5E5E" w:rsidRPr="00380EB3" w:rsidRDefault="003D5E5E" w:rsidP="00756027">
            <w:pPr>
              <w:ind w:left="960"/>
              <w:rPr>
                <w:rFonts w:cs="Arial"/>
                <w:b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b/>
                <w:color w:val="1F497D"/>
                <w:sz w:val="16"/>
                <w:szCs w:val="16"/>
              </w:rPr>
              <w:t>ООО «Технопарк»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пр. Ленина, д. 88,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г. Нижний Новгород, 603004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тел.:  +7 (831) 299 08 19</w:t>
            </w:r>
          </w:p>
          <w:p w:rsidR="003D5E5E" w:rsidRPr="00380EB3" w:rsidRDefault="003D5E5E" w:rsidP="00756027">
            <w:pPr>
              <w:ind w:left="960"/>
              <w:rPr>
                <w:rFonts w:cs="Arial"/>
                <w:bCs/>
                <w:color w:val="1F497D"/>
                <w:sz w:val="16"/>
                <w:szCs w:val="16"/>
              </w:rPr>
            </w:pPr>
            <w:r w:rsidRPr="00380EB3">
              <w:rPr>
                <w:rFonts w:cs="Arial"/>
                <w:color w:val="1F497D"/>
                <w:sz w:val="16"/>
                <w:szCs w:val="16"/>
              </w:rPr>
              <w:t>факс: +7 (831) 290 80 13</w:t>
            </w:r>
            <w:r w:rsidRPr="00380EB3">
              <w:rPr>
                <w:rFonts w:cs="Arial"/>
                <w:bCs/>
                <w:color w:val="1F497D"/>
                <w:sz w:val="16"/>
                <w:szCs w:val="16"/>
              </w:rPr>
              <w:br/>
            </w:r>
            <w:hyperlink r:id="rId6" w:history="1"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tehnopark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@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gaz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</w:rPr>
                <w:t>.</w:t>
              </w:r>
              <w:r w:rsidRPr="00380EB3">
                <w:rPr>
                  <w:rStyle w:val="a3"/>
                  <w:rFonts w:cs="Arial"/>
                  <w:bCs/>
                  <w:sz w:val="16"/>
                  <w:szCs w:val="16"/>
                  <w:lang w:val="en-US"/>
                </w:rPr>
                <w:t>ru</w:t>
              </w:r>
            </w:hyperlink>
          </w:p>
          <w:p w:rsidR="003D5E5E" w:rsidRPr="00380EB3" w:rsidRDefault="00B52516" w:rsidP="00756027">
            <w:pPr>
              <w:pStyle w:val="1"/>
              <w:tabs>
                <w:tab w:val="left" w:pos="3544"/>
              </w:tabs>
              <w:ind w:left="960"/>
              <w:rPr>
                <w:rFonts w:ascii="Verdana" w:hAnsi="Verdana"/>
              </w:rPr>
            </w:pPr>
            <w:hyperlink r:id="rId7" w:history="1"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www</w:t>
              </w:r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gaz</w:t>
              </w:r>
              <w:proofErr w:type="spellEnd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</w:rPr>
                <w:t>.</w:t>
              </w:r>
              <w:proofErr w:type="spellStart"/>
              <w:r w:rsidR="003D5E5E" w:rsidRPr="00380EB3">
                <w:rPr>
                  <w:rStyle w:val="a3"/>
                  <w:rFonts w:ascii="Verdana" w:hAnsi="Verdana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</w:p>
        </w:tc>
      </w:tr>
    </w:tbl>
    <w:p w:rsidR="003D5E5E" w:rsidRPr="00380EB3" w:rsidRDefault="003D5E5E" w:rsidP="003D5E5E"/>
    <w:tbl>
      <w:tblPr>
        <w:tblpPr w:leftFromText="180" w:rightFromText="180" w:vertAnchor="text" w:horzAnchor="margin" w:tblpY="60"/>
        <w:tblW w:w="9639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36"/>
        <w:gridCol w:w="5401"/>
        <w:gridCol w:w="851"/>
        <w:gridCol w:w="2551"/>
      </w:tblGrid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top w:val="nil"/>
              <w:left w:val="nil"/>
              <w:right w:val="nil"/>
            </w:tcBorders>
          </w:tcPr>
          <w:p w:rsidR="003D5E5E" w:rsidRPr="00ED7D47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Организация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3D5E5E" w:rsidRPr="00380EB3" w:rsidRDefault="00404BF2" w:rsidP="00B5251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  <w:r w:rsidR="005B13B1">
              <w:rPr>
                <w:rFonts w:ascii="Verdana" w:hAnsi="Verdana"/>
                <w:sz w:val="20"/>
              </w:rPr>
              <w:t>3</w:t>
            </w:r>
            <w:r w:rsidR="00B52516">
              <w:rPr>
                <w:rFonts w:ascii="Verdana" w:hAnsi="Verdana"/>
                <w:sz w:val="20"/>
              </w:rPr>
              <w:t>5</w:t>
            </w:r>
            <w:r w:rsidR="00336570">
              <w:rPr>
                <w:rFonts w:ascii="Verdana" w:hAnsi="Verdana"/>
                <w:sz w:val="20"/>
              </w:rPr>
              <w:t>-202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ED7D47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Руководителю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2064F4" w:rsidRDefault="00C90B54" w:rsidP="00B52516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B52516">
              <w:rPr>
                <w:rFonts w:ascii="Verdana" w:hAnsi="Verdana"/>
                <w:sz w:val="20"/>
              </w:rPr>
              <w:t>1</w:t>
            </w:r>
            <w:r w:rsidR="00336570">
              <w:rPr>
                <w:rFonts w:ascii="Verdana" w:hAnsi="Verdana"/>
                <w:sz w:val="20"/>
              </w:rPr>
              <w:t>.</w:t>
            </w:r>
            <w:r w:rsidR="00E048FA">
              <w:rPr>
                <w:rFonts w:ascii="Verdana" w:hAnsi="Verdana"/>
                <w:sz w:val="20"/>
              </w:rPr>
              <w:t>0</w:t>
            </w:r>
            <w:r>
              <w:rPr>
                <w:rFonts w:ascii="Verdana" w:hAnsi="Verdana"/>
                <w:sz w:val="20"/>
              </w:rPr>
              <w:t>8</w:t>
            </w:r>
            <w:r w:rsidR="00336570">
              <w:rPr>
                <w:rFonts w:ascii="Verdana" w:hAnsi="Verdana"/>
                <w:sz w:val="20"/>
              </w:rPr>
              <w:t>.202</w:t>
            </w:r>
            <w:r w:rsidR="00CD262C">
              <w:rPr>
                <w:rFonts w:ascii="Verdana" w:hAnsi="Verdana"/>
                <w:sz w:val="20"/>
              </w:rPr>
              <w:t>3</w:t>
            </w: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</w:tr>
      <w:tr w:rsidR="003D5E5E" w:rsidRPr="00380EB3" w:rsidTr="00756027"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40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ind w:left="142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sz w:val="20"/>
              </w:rPr>
            </w:pPr>
            <w:r w:rsidRPr="00380EB3">
              <w:rPr>
                <w:rFonts w:ascii="Verdana" w:hAnsi="Verdana"/>
                <w:sz w:val="20"/>
              </w:rPr>
              <w:t xml:space="preserve"> </w:t>
            </w: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r w:rsidRPr="00380EB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3D5E5E" w:rsidP="00756027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3D5E5E" w:rsidRPr="00380EB3" w:rsidTr="00756027">
        <w:trPr>
          <w:cantSplit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D5E5E" w:rsidRPr="00380EB3" w:rsidRDefault="003D5E5E" w:rsidP="00756027">
            <w:pPr>
              <w:pStyle w:val="4"/>
              <w:spacing w:before="0"/>
              <w:jc w:val="both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380EB3">
              <w:rPr>
                <w:rFonts w:ascii="Verdana" w:hAnsi="Verdana"/>
                <w:b w:val="0"/>
                <w:sz w:val="16"/>
                <w:szCs w:val="16"/>
              </w:rPr>
              <w:t>Кас</w:t>
            </w:r>
            <w:proofErr w:type="spellEnd"/>
            <w:r w:rsidRPr="00380EB3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Pr="00380EB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8803" w:type="dxa"/>
            <w:gridSpan w:val="3"/>
            <w:tcBorders>
              <w:left w:val="nil"/>
              <w:right w:val="nil"/>
            </w:tcBorders>
          </w:tcPr>
          <w:p w:rsidR="003D5E5E" w:rsidRPr="00380EB3" w:rsidRDefault="00ED7D47" w:rsidP="00B52516">
            <w:pPr>
              <w:pStyle w:val="3"/>
              <w:spacing w:befor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Приглашение к участию в тендере </w:t>
            </w:r>
            <w:r w:rsidR="00140FC6">
              <w:rPr>
                <w:rFonts w:ascii="Verdana" w:hAnsi="Verdana"/>
                <w:b/>
                <w:sz w:val="20"/>
              </w:rPr>
              <w:t>ООО «Технопарк»</w:t>
            </w:r>
            <w:r w:rsidR="003114DE">
              <w:rPr>
                <w:rFonts w:ascii="Verdana" w:hAnsi="Verdana"/>
                <w:b/>
                <w:sz w:val="20"/>
              </w:rPr>
              <w:t xml:space="preserve"> - лот </w:t>
            </w:r>
            <w:r w:rsidR="00485562">
              <w:rPr>
                <w:rFonts w:ascii="Verdana" w:hAnsi="Verdana"/>
                <w:b/>
                <w:sz w:val="20"/>
              </w:rPr>
              <w:t>3</w:t>
            </w:r>
            <w:r w:rsidR="005B13B1">
              <w:rPr>
                <w:rFonts w:ascii="Verdana" w:hAnsi="Verdana"/>
                <w:b/>
                <w:sz w:val="20"/>
              </w:rPr>
              <w:t>3</w:t>
            </w:r>
            <w:r w:rsidR="00B52516">
              <w:rPr>
                <w:rFonts w:ascii="Verdana" w:hAnsi="Verdana"/>
                <w:b/>
                <w:sz w:val="20"/>
              </w:rPr>
              <w:t>5</w:t>
            </w:r>
            <w:r w:rsidR="00485562">
              <w:rPr>
                <w:rFonts w:ascii="Verdana" w:hAnsi="Verdana"/>
                <w:b/>
                <w:sz w:val="20"/>
              </w:rPr>
              <w:t>-</w:t>
            </w:r>
            <w:r w:rsidR="00336570">
              <w:rPr>
                <w:rFonts w:ascii="Verdana" w:hAnsi="Verdana"/>
                <w:b/>
                <w:sz w:val="20"/>
              </w:rPr>
              <w:t>202</w:t>
            </w:r>
            <w:r w:rsidR="00CD262C">
              <w:rPr>
                <w:rFonts w:ascii="Verdana" w:hAnsi="Verdana"/>
                <w:b/>
                <w:sz w:val="20"/>
              </w:rPr>
              <w:t>3</w:t>
            </w:r>
          </w:p>
        </w:tc>
      </w:tr>
    </w:tbl>
    <w:p w:rsidR="003D5E5E" w:rsidRPr="00380EB3" w:rsidRDefault="003D5E5E" w:rsidP="003D5E5E">
      <w:pPr>
        <w:ind w:right="-647"/>
        <w:rPr>
          <w:rFonts w:cs="Arial"/>
          <w:b/>
        </w:rPr>
      </w:pPr>
    </w:p>
    <w:p w:rsidR="003D5E5E" w:rsidRPr="00380EB3" w:rsidRDefault="003D5E5E" w:rsidP="003D5E5E"/>
    <w:p w:rsidR="009E0DE8" w:rsidRDefault="003D5E5E" w:rsidP="00140FC6">
      <w:pPr>
        <w:jc w:val="both"/>
        <w:rPr>
          <w:rFonts w:ascii="Verdana" w:hAnsi="Verdana"/>
          <w:sz w:val="20"/>
          <w:szCs w:val="20"/>
        </w:rPr>
      </w:pPr>
      <w:r w:rsidRPr="00CB7CEC">
        <w:rPr>
          <w:rFonts w:ascii="Verdana" w:hAnsi="Verdana"/>
          <w:sz w:val="20"/>
          <w:szCs w:val="20"/>
        </w:rPr>
        <w:t>ООО «Технопарк», в качестве организатора, извещает о проведении тендерных процедур по заключению договора на</w:t>
      </w:r>
      <w:r w:rsidR="0092709A" w:rsidRPr="00CB7CEC">
        <w:rPr>
          <w:rFonts w:ascii="Verdana" w:hAnsi="Verdana"/>
          <w:sz w:val="20"/>
          <w:szCs w:val="20"/>
        </w:rPr>
        <w:t xml:space="preserve"> выполнение</w:t>
      </w:r>
      <w:r w:rsidR="0073421D" w:rsidRPr="00CB7CEC">
        <w:rPr>
          <w:rFonts w:ascii="Verdana" w:hAnsi="Verdana"/>
          <w:sz w:val="20"/>
          <w:szCs w:val="20"/>
        </w:rPr>
        <w:t xml:space="preserve"> работ</w:t>
      </w:r>
      <w:r w:rsidR="005352C6" w:rsidRPr="00CB7CEC">
        <w:rPr>
          <w:rFonts w:ascii="Verdana" w:hAnsi="Verdana"/>
          <w:sz w:val="20"/>
          <w:szCs w:val="20"/>
        </w:rPr>
        <w:t>:</w:t>
      </w:r>
    </w:p>
    <w:p w:rsidR="00E37DC9" w:rsidRDefault="00E37DC9" w:rsidP="00140FC6">
      <w:pPr>
        <w:jc w:val="both"/>
        <w:rPr>
          <w:rFonts w:ascii="Verdana" w:hAnsi="Verdana"/>
          <w:sz w:val="20"/>
          <w:szCs w:val="20"/>
        </w:rPr>
      </w:pPr>
    </w:p>
    <w:p w:rsidR="00B52516" w:rsidRDefault="00B52516" w:rsidP="00C90B54">
      <w:pPr>
        <w:jc w:val="both"/>
        <w:rPr>
          <w:rFonts w:ascii="Verdana" w:hAnsi="Verdana"/>
          <w:b/>
          <w:bCs/>
          <w:sz w:val="20"/>
          <w:szCs w:val="20"/>
        </w:rPr>
      </w:pPr>
      <w:r w:rsidRPr="00B52516">
        <w:rPr>
          <w:rFonts w:ascii="Verdana" w:hAnsi="Verdana"/>
          <w:b/>
          <w:bCs/>
          <w:sz w:val="20"/>
          <w:szCs w:val="20"/>
        </w:rPr>
        <w:t>К/ремонт Нежилого отдельностоящего ЗДАНИЯ ЦЕНТРАЛЬНОГО МЕДПУНКТА. Кад. № 52:18:0040227:216. Расположение частей объекта и их конструктивных элементов в отношении которых выполняется ремонт: ремонт окон на 1-м этаже в помещениях №12,16,18,19,24 инв.№400404</w:t>
      </w:r>
      <w:r>
        <w:rPr>
          <w:rFonts w:ascii="Verdana" w:hAnsi="Verdana"/>
          <w:b/>
          <w:bCs/>
          <w:sz w:val="20"/>
          <w:szCs w:val="20"/>
        </w:rPr>
        <w:t>.</w:t>
      </w:r>
      <w:r w:rsidRPr="00B52516">
        <w:rPr>
          <w:rFonts w:ascii="Verdana" w:hAnsi="Verdana"/>
          <w:b/>
          <w:bCs/>
          <w:sz w:val="20"/>
          <w:szCs w:val="20"/>
        </w:rPr>
        <w:t xml:space="preserve"> </w:t>
      </w:r>
    </w:p>
    <w:p w:rsidR="00B52516" w:rsidRDefault="00B52516" w:rsidP="00C90B54">
      <w:pPr>
        <w:jc w:val="both"/>
        <w:rPr>
          <w:rFonts w:ascii="Verdana" w:hAnsi="Verdana"/>
          <w:b/>
          <w:bCs/>
          <w:sz w:val="20"/>
          <w:szCs w:val="20"/>
        </w:rPr>
      </w:pPr>
    </w:p>
    <w:p w:rsidR="00DB7EB9" w:rsidRDefault="003114DE" w:rsidP="00C90B54">
      <w:pPr>
        <w:jc w:val="both"/>
        <w:rPr>
          <w:rFonts w:ascii="Verdana" w:hAnsi="Verdana"/>
          <w:i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Начало работ по Гарантийному письму Заказчика.</w:t>
      </w:r>
    </w:p>
    <w:p w:rsidR="003114DE" w:rsidRPr="00CB7CEC" w:rsidRDefault="003114DE" w:rsidP="003114DE">
      <w:pPr>
        <w:jc w:val="both"/>
        <w:rPr>
          <w:rFonts w:ascii="Verdana" w:hAnsi="Verdana"/>
          <w:b/>
          <w:sz w:val="20"/>
          <w:szCs w:val="20"/>
        </w:rPr>
      </w:pPr>
      <w:r w:rsidRPr="00CB7CEC">
        <w:rPr>
          <w:rFonts w:ascii="Verdana" w:hAnsi="Verdana"/>
          <w:i/>
          <w:sz w:val="20"/>
          <w:szCs w:val="20"/>
        </w:rPr>
        <w:t>Условия оплаты – без аванса, отсрочка платежа за выполненные работы 30 календарных дней.</w:t>
      </w:r>
    </w:p>
    <w:p w:rsidR="003114DE" w:rsidRPr="00CB7CEC" w:rsidRDefault="003114DE" w:rsidP="003114DE">
      <w:pPr>
        <w:jc w:val="both"/>
        <w:rPr>
          <w:rFonts w:ascii="Verdana" w:hAnsi="Verdana"/>
          <w:sz w:val="20"/>
          <w:szCs w:val="20"/>
        </w:rPr>
      </w:pPr>
    </w:p>
    <w:p w:rsidR="00CB7CEC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Для участия в конкурсе необходимо</w:t>
      </w:r>
      <w:r>
        <w:rPr>
          <w:rFonts w:ascii="Verdana" w:hAnsi="Verdana"/>
          <w:sz w:val="20"/>
          <w:szCs w:val="20"/>
        </w:rPr>
        <w:t>:</w:t>
      </w:r>
    </w:p>
    <w:p w:rsidR="00CB7CEC" w:rsidRPr="00430C5A" w:rsidRDefault="00CB7CEC" w:rsidP="00CB7CEC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В</w:t>
      </w:r>
      <w:r w:rsidRPr="00A15F57">
        <w:rPr>
          <w:rFonts w:ascii="Verdana" w:hAnsi="Verdana"/>
          <w:sz w:val="20"/>
          <w:szCs w:val="20"/>
        </w:rPr>
        <w:t xml:space="preserve"> срок до </w:t>
      </w:r>
      <w:r w:rsidRPr="00A635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3</w:t>
      </w:r>
      <w:r w:rsidRPr="00A63544">
        <w:rPr>
          <w:rFonts w:ascii="Verdana" w:hAnsi="Verdana"/>
          <w:b/>
          <w:sz w:val="20"/>
          <w:szCs w:val="20"/>
        </w:rPr>
        <w:t>-00</w:t>
      </w:r>
      <w:r>
        <w:rPr>
          <w:rFonts w:ascii="Verdana" w:hAnsi="Verdana"/>
          <w:sz w:val="20"/>
          <w:szCs w:val="20"/>
        </w:rPr>
        <w:t xml:space="preserve"> </w:t>
      </w:r>
      <w:r w:rsidR="00713745">
        <w:rPr>
          <w:rFonts w:ascii="Verdana" w:hAnsi="Verdana"/>
          <w:b/>
          <w:sz w:val="20"/>
          <w:szCs w:val="20"/>
        </w:rPr>
        <w:t>2</w:t>
      </w:r>
      <w:r w:rsidR="00B52516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>.</w:t>
      </w:r>
      <w:r w:rsidRPr="00003171">
        <w:rPr>
          <w:rFonts w:ascii="Verdana" w:hAnsi="Verdana"/>
          <w:b/>
          <w:sz w:val="20"/>
          <w:szCs w:val="20"/>
        </w:rPr>
        <w:t>0</w:t>
      </w:r>
      <w:r w:rsidR="004F122C" w:rsidRPr="00E843A3">
        <w:rPr>
          <w:rFonts w:ascii="Verdana" w:hAnsi="Verdana"/>
          <w:b/>
          <w:sz w:val="20"/>
          <w:szCs w:val="20"/>
        </w:rPr>
        <w:t>8</w:t>
      </w:r>
      <w:r w:rsidRPr="00003171">
        <w:rPr>
          <w:rFonts w:ascii="Verdana" w:hAnsi="Verdana"/>
          <w:b/>
          <w:sz w:val="20"/>
          <w:szCs w:val="20"/>
        </w:rPr>
        <w:t>.202</w:t>
      </w:r>
      <w:r w:rsidR="00C32E42">
        <w:rPr>
          <w:rFonts w:ascii="Verdana" w:hAnsi="Verdana"/>
          <w:b/>
          <w:sz w:val="20"/>
          <w:szCs w:val="20"/>
        </w:rPr>
        <w:t>3</w:t>
      </w:r>
      <w:r w:rsidRPr="00003171">
        <w:rPr>
          <w:rFonts w:ascii="Verdana" w:hAnsi="Verdana"/>
          <w:b/>
          <w:sz w:val="20"/>
          <w:szCs w:val="20"/>
        </w:rPr>
        <w:t>г</w:t>
      </w:r>
      <w:r>
        <w:rPr>
          <w:rFonts w:ascii="Verdana" w:hAnsi="Verdana"/>
          <w:b/>
          <w:sz w:val="20"/>
          <w:szCs w:val="20"/>
        </w:rPr>
        <w:t>.</w:t>
      </w:r>
      <w:r w:rsidRPr="00A15F57">
        <w:rPr>
          <w:rFonts w:ascii="Verdana" w:hAnsi="Verdana"/>
          <w:sz w:val="20"/>
          <w:szCs w:val="20"/>
        </w:rPr>
        <w:t xml:space="preserve"> направить сканы (с подписями и печатями):</w:t>
      </w:r>
    </w:p>
    <w:p w:rsidR="00CB7CEC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коммерческого предложения (в полном соответствии с рекомендованной формой)</w:t>
      </w:r>
    </w:p>
    <w:p w:rsidR="00CB7CEC" w:rsidRDefault="001B325D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90D6F">
        <w:rPr>
          <w:rFonts w:ascii="Verdana" w:hAnsi="Verdana"/>
          <w:sz w:val="20"/>
          <w:szCs w:val="20"/>
        </w:rPr>
        <w:t>ресурсных смет (составленных в ГЭСН), в текущих ценах с выборкой материалов, машин и механизмов</w:t>
      </w:r>
      <w:r w:rsidR="00CB7CEC" w:rsidRPr="00E90D6F">
        <w:rPr>
          <w:rFonts w:ascii="Verdana" w:hAnsi="Verdana"/>
          <w:sz w:val="20"/>
          <w:szCs w:val="20"/>
        </w:rPr>
        <w:t>.</w:t>
      </w:r>
    </w:p>
    <w:p w:rsidR="00CB7CEC" w:rsidRPr="00E90D6F" w:rsidRDefault="00CB7CEC" w:rsidP="00CB7CEC">
      <w:pPr>
        <w:pStyle w:val="a4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7C3AB2">
        <w:rPr>
          <w:rFonts w:ascii="Verdana" w:hAnsi="Verdana"/>
          <w:sz w:val="20"/>
          <w:szCs w:val="20"/>
        </w:rPr>
        <w:t>Анкеты и правоустанавливающих документов (</w:t>
      </w:r>
      <w:r w:rsidRPr="007C3AB2">
        <w:rPr>
          <w:rFonts w:ascii="Verdana" w:hAnsi="Verdana"/>
          <w:i/>
          <w:sz w:val="20"/>
          <w:szCs w:val="20"/>
        </w:rPr>
        <w:t>для новых участников, не прошедших аккредитацию в текущем году)</w:t>
      </w:r>
      <w:r w:rsidRPr="007C3AB2">
        <w:rPr>
          <w:rFonts w:ascii="Verdana" w:hAnsi="Verdana"/>
          <w:sz w:val="20"/>
          <w:szCs w:val="20"/>
        </w:rPr>
        <w:t>.</w:t>
      </w:r>
    </w:p>
    <w:p w:rsidR="00CB7CEC" w:rsidRPr="002A1AAA" w:rsidRDefault="00CB7CEC" w:rsidP="00CB7CEC">
      <w:pPr>
        <w:ind w:left="708"/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Заполнить </w:t>
      </w:r>
      <w:r w:rsidRPr="00571222">
        <w:rPr>
          <w:rFonts w:ascii="Verdana" w:hAnsi="Verdana"/>
          <w:sz w:val="20"/>
          <w:szCs w:val="20"/>
        </w:rPr>
        <w:t xml:space="preserve">Анкету </w:t>
      </w:r>
      <w:r>
        <w:rPr>
          <w:rFonts w:ascii="Verdana" w:hAnsi="Verdana"/>
          <w:sz w:val="20"/>
          <w:szCs w:val="20"/>
        </w:rPr>
        <w:t xml:space="preserve">на портале 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KYC: (</w:t>
      </w:r>
      <w:hyperlink r:id="rId8" w:history="1">
        <w:r>
          <w:rPr>
            <w:rStyle w:val="a3"/>
            <w:rFonts w:ascii="Verdana" w:eastAsia="Calibri" w:hAnsi="Verdana"/>
            <w:sz w:val="20"/>
            <w:szCs w:val="20"/>
            <w:lang w:eastAsia="en-US"/>
          </w:rPr>
          <w:t>https://www.kyc-compliance.ru</w:t>
        </w:r>
      </w:hyperlink>
      <w:r>
        <w:rPr>
          <w:rFonts w:ascii="Verdana" w:eastAsia="Calibri" w:hAnsi="Verdana"/>
          <w:color w:val="000000"/>
          <w:sz w:val="20"/>
          <w:szCs w:val="20"/>
          <w:lang w:eastAsia="en-US"/>
        </w:rPr>
        <w:t>) с приложением всех документов, требуемых по «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» (не требуется для организаций, имеющих согласованную менее 12 месяцев назад анкету).</w:t>
      </w:r>
      <w:r w:rsidR="00262CEF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О заполнении анкеты направить сообщение куратору проекта по адресу </w:t>
      </w:r>
      <w:hyperlink r:id="rId9" w:history="1">
        <w:r w:rsidR="00262CEF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Pr="00A15F57" w:rsidRDefault="00CB7CEC" w:rsidP="00CB7CEC">
      <w:pPr>
        <w:rPr>
          <w:rFonts w:ascii="Verdana" w:hAnsi="Verdana"/>
          <w:sz w:val="20"/>
          <w:szCs w:val="20"/>
        </w:rPr>
      </w:pPr>
    </w:p>
    <w:p w:rsidR="00CB7CEC" w:rsidRPr="005C0EFA" w:rsidRDefault="00CB7CEC" w:rsidP="00CB7CEC">
      <w:pPr>
        <w:ind w:firstLine="708"/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Все документы направляйте строго на адрес электронной почты:</w:t>
      </w:r>
      <w:r w:rsidRPr="005C0EFA">
        <w:rPr>
          <w:rFonts w:ascii="Verdana" w:hAnsi="Verdana"/>
          <w:sz w:val="22"/>
          <w:szCs w:val="22"/>
        </w:rPr>
        <w:t xml:space="preserve"> </w:t>
      </w:r>
      <w:hyperlink r:id="rId10" w:history="1"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TenderTP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@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gaz</w:t>
        </w:r>
        <w:r w:rsidRPr="00A15F57">
          <w:rPr>
            <w:rStyle w:val="a3"/>
            <w:rFonts w:ascii="Verdana" w:hAnsi="Verdana"/>
            <w:bCs/>
            <w:i/>
            <w:sz w:val="20"/>
            <w:szCs w:val="20"/>
          </w:rPr>
          <w:t>.</w:t>
        </w:r>
        <w:proofErr w:type="spellStart"/>
        <w:r w:rsidRPr="00A15F57">
          <w:rPr>
            <w:rStyle w:val="a3"/>
            <w:rFonts w:ascii="Verdana" w:hAnsi="Verdana"/>
            <w:bCs/>
            <w:i/>
            <w:sz w:val="20"/>
            <w:szCs w:val="20"/>
            <w:lang w:val="en-US"/>
          </w:rPr>
          <w:t>ru</w:t>
        </w:r>
        <w:proofErr w:type="spellEnd"/>
      </w:hyperlink>
      <w:r w:rsidRPr="00A15F57">
        <w:rPr>
          <w:rStyle w:val="a3"/>
          <w:rFonts w:ascii="Verdana" w:hAnsi="Verdana"/>
          <w:bCs/>
          <w:sz w:val="20"/>
          <w:szCs w:val="20"/>
        </w:rPr>
        <w:t xml:space="preserve">,  </w:t>
      </w:r>
      <w:r w:rsidRPr="005C0EFA">
        <w:rPr>
          <w:rStyle w:val="a3"/>
          <w:rFonts w:ascii="Verdana" w:hAnsi="Verdana"/>
          <w:b/>
          <w:bCs/>
          <w:i/>
          <w:sz w:val="20"/>
          <w:szCs w:val="20"/>
        </w:rPr>
        <w:t>(в строке «Тема» сообщения обязательно указать номер лота)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/>
          <w:bCs/>
          <w:i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Style w:val="a3"/>
          <w:rFonts w:ascii="Verdana" w:hAnsi="Verdana"/>
          <w:bCs/>
          <w:sz w:val="20"/>
          <w:szCs w:val="20"/>
        </w:rPr>
        <w:t xml:space="preserve">либо в запечатанных конвертах по адресу: </w:t>
      </w:r>
      <w:r w:rsidRPr="005C0EFA">
        <w:rPr>
          <w:rFonts w:ascii="Verdana" w:hAnsi="Verdana"/>
          <w:sz w:val="20"/>
          <w:szCs w:val="20"/>
        </w:rPr>
        <w:t>г. Нижний Новгород, пр. Ленина, д.99Б</w:t>
      </w:r>
    </w:p>
    <w:p w:rsidR="00CB7CEC" w:rsidRPr="005C0EFA" w:rsidRDefault="00CB7CEC" w:rsidP="00CB7CEC">
      <w:pPr>
        <w:jc w:val="both"/>
        <w:rPr>
          <w:rStyle w:val="a3"/>
          <w:rFonts w:ascii="Verdana" w:hAnsi="Verdana"/>
          <w:bCs/>
          <w:sz w:val="22"/>
          <w:szCs w:val="22"/>
        </w:rPr>
      </w:pPr>
      <w:r w:rsidRPr="005C0EFA">
        <w:rPr>
          <w:rFonts w:ascii="Verdana" w:hAnsi="Verdana"/>
          <w:sz w:val="20"/>
          <w:szCs w:val="20"/>
        </w:rPr>
        <w:t>главному специалисту управления по защите ресурсов ООО «Технопарк».</w:t>
      </w:r>
      <w:r w:rsidRPr="005C0EFA">
        <w:rPr>
          <w:rStyle w:val="a3"/>
          <w:rFonts w:ascii="Verdana" w:hAnsi="Verdana"/>
          <w:bCs/>
          <w:sz w:val="22"/>
          <w:szCs w:val="22"/>
        </w:rPr>
        <w:t xml:space="preserve"> </w:t>
      </w:r>
    </w:p>
    <w:p w:rsidR="00CB7CEC" w:rsidRPr="005C0EFA" w:rsidRDefault="00CB7CEC" w:rsidP="00CB7CEC">
      <w:pPr>
        <w:jc w:val="both"/>
        <w:rPr>
          <w:rFonts w:ascii="Verdana" w:hAnsi="Verdana"/>
          <w:sz w:val="22"/>
          <w:szCs w:val="22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наименование поставщика;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дата запечатывания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печать организации на месте запечатывания (склеивания) конверта;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-</w:t>
      </w:r>
      <w:r w:rsidRPr="00A15F57">
        <w:rPr>
          <w:rFonts w:ascii="Verdana" w:hAnsi="Verdana"/>
          <w:sz w:val="20"/>
          <w:szCs w:val="20"/>
        </w:rPr>
        <w:tab/>
        <w:t>пометка «для тендера».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  <w:u w:val="single"/>
        </w:rPr>
      </w:pPr>
    </w:p>
    <w:p w:rsidR="00CB7CEC" w:rsidRPr="005C0EFA" w:rsidRDefault="00CB7CEC" w:rsidP="00CB7CEC">
      <w:pPr>
        <w:jc w:val="both"/>
        <w:rPr>
          <w:rFonts w:ascii="Verdana" w:hAnsi="Verdana"/>
          <w:bCs/>
          <w:i/>
          <w:iCs/>
          <w:sz w:val="20"/>
          <w:szCs w:val="20"/>
          <w:u w:val="single"/>
        </w:rPr>
      </w:pPr>
      <w:r w:rsidRPr="005C0EFA">
        <w:rPr>
          <w:rFonts w:ascii="Verdana" w:hAnsi="Verdana"/>
          <w:b/>
          <w:bCs/>
          <w:i/>
          <w:iCs/>
          <w:sz w:val="20"/>
          <w:szCs w:val="20"/>
          <w:u w:val="single"/>
        </w:rPr>
        <w:t>Важно!</w:t>
      </w:r>
      <w:r w:rsidRPr="005C0EFA">
        <w:rPr>
          <w:rFonts w:ascii="Verdana" w:hAnsi="Verdana"/>
          <w:bCs/>
          <w:i/>
          <w:iCs/>
          <w:sz w:val="20"/>
          <w:szCs w:val="20"/>
          <w:u w:val="single"/>
        </w:rPr>
        <w:t xml:space="preserve"> Коммерческое предложение и сметный расчет должны быть заверены руководителем организации, в случае подписания документов другим уполномоченным лицом предоставить копию доверенности на право подписания документов, содержащих ценовую информацию.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 w:rsidRPr="00A15F57">
        <w:rPr>
          <w:rFonts w:ascii="Verdana" w:hAnsi="Verdana"/>
          <w:sz w:val="20"/>
          <w:szCs w:val="20"/>
        </w:rPr>
        <w:t>Приложения</w:t>
      </w:r>
    </w:p>
    <w:p w:rsidR="00CB7CEC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A15F57">
        <w:rPr>
          <w:rFonts w:ascii="Verdana" w:hAnsi="Verdana"/>
          <w:sz w:val="20"/>
          <w:szCs w:val="20"/>
        </w:rPr>
        <w:t>. Форма «Коммерческое предложение»</w:t>
      </w:r>
      <w:r>
        <w:rPr>
          <w:rFonts w:ascii="Verdana" w:hAnsi="Verdana"/>
          <w:sz w:val="20"/>
          <w:szCs w:val="20"/>
        </w:rPr>
        <w:t>.</w:t>
      </w:r>
    </w:p>
    <w:p w:rsidR="00CB7CEC" w:rsidRDefault="00CB7CEC" w:rsidP="00CB7CEC">
      <w:pPr>
        <w:jc w:val="both"/>
        <w:rPr>
          <w:rFonts w:ascii="Verdana" w:eastAsia="Calibri" w:hAnsi="Verdana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Инструкци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и </w:t>
      </w:r>
      <w:r w:rsidRPr="00571222">
        <w:rPr>
          <w:rFonts w:ascii="Verdana" w:eastAsia="Calibri" w:hAnsi="Verdana"/>
          <w:color w:val="000000"/>
          <w:sz w:val="20"/>
          <w:szCs w:val="20"/>
          <w:lang w:eastAsia="en-US"/>
        </w:rPr>
        <w:t>для пользователей по работе с порталом анкет KYC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A15F57" w:rsidRDefault="00CB7CEC" w:rsidP="00CB7C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color w:val="000000"/>
          <w:sz w:val="20"/>
          <w:szCs w:val="20"/>
          <w:lang w:eastAsia="en-US"/>
        </w:rPr>
        <w:lastRenderedPageBreak/>
        <w:t xml:space="preserve">3. </w:t>
      </w:r>
      <w:r w:rsidRPr="007C6ECB">
        <w:rPr>
          <w:rFonts w:ascii="Verdana" w:eastAsia="Calibri" w:hAnsi="Verdana"/>
          <w:color w:val="000000"/>
          <w:sz w:val="20"/>
          <w:szCs w:val="20"/>
          <w:lang w:eastAsia="en-US"/>
        </w:rPr>
        <w:t>Перечень документов для предоставления</w:t>
      </w:r>
      <w:r>
        <w:rPr>
          <w:rFonts w:ascii="Verdana" w:eastAsia="Calibri" w:hAnsi="Verdana"/>
          <w:color w:val="000000"/>
          <w:sz w:val="20"/>
          <w:szCs w:val="20"/>
          <w:lang w:eastAsia="en-US"/>
        </w:rPr>
        <w:t>.</w:t>
      </w:r>
    </w:p>
    <w:p w:rsidR="00CB7CEC" w:rsidRPr="005C0EFA" w:rsidRDefault="00CB7CEC" w:rsidP="00CB7CEC">
      <w:pPr>
        <w:jc w:val="both"/>
        <w:rPr>
          <w:i/>
        </w:rPr>
      </w:pPr>
    </w:p>
    <w:p w:rsidR="00CB7CEC" w:rsidRPr="005C0EFA" w:rsidRDefault="00CB7CEC" w:rsidP="00CB7CEC">
      <w:r w:rsidRPr="00A15F57">
        <w:rPr>
          <w:rFonts w:ascii="Verdana" w:hAnsi="Verdana"/>
          <w:i/>
          <w:sz w:val="20"/>
          <w:szCs w:val="20"/>
        </w:rPr>
        <w:t>Приложения размещены на ресурсе</w:t>
      </w:r>
      <w:r w:rsidRPr="005C0EFA">
        <w:rPr>
          <w:i/>
        </w:rPr>
        <w:t xml:space="preserve"> </w:t>
      </w:r>
      <w:r w:rsidRPr="00A15F57">
        <w:rPr>
          <w:rFonts w:ascii="Verdana" w:hAnsi="Verdana"/>
          <w:bCs/>
          <w:color w:val="0563C1"/>
          <w:sz w:val="20"/>
          <w:szCs w:val="20"/>
          <w:u w:val="single"/>
        </w:rPr>
        <w:t>(https://gazgroup.ru/company/suppliers/components/#podryadchikam)</w:t>
      </w:r>
    </w:p>
    <w:p w:rsidR="00CB7CEC" w:rsidRPr="005C0EFA" w:rsidRDefault="00CB7CEC" w:rsidP="00CB7CEC">
      <w:pPr>
        <w:rPr>
          <w:rFonts w:ascii="Verdana" w:hAnsi="Verdana"/>
          <w:i/>
          <w:sz w:val="20"/>
        </w:rPr>
      </w:pPr>
    </w:p>
    <w:p w:rsidR="00CB7CEC" w:rsidRPr="005C0EFA" w:rsidRDefault="00CB7CEC" w:rsidP="00CB7CEC">
      <w:pPr>
        <w:jc w:val="both"/>
        <w:rPr>
          <w:b/>
        </w:rPr>
      </w:pPr>
      <w:r w:rsidRPr="00A15F57">
        <w:rPr>
          <w:rFonts w:ascii="Verdana" w:hAnsi="Verdana"/>
          <w:b/>
          <w:sz w:val="20"/>
          <w:szCs w:val="20"/>
        </w:rPr>
        <w:t>КОНТАКТЫ</w:t>
      </w:r>
      <w:r w:rsidRPr="005C0EFA">
        <w:rPr>
          <w:b/>
        </w:rPr>
        <w:t>:</w:t>
      </w:r>
    </w:p>
    <w:p w:rsidR="00CB7CEC" w:rsidRPr="005C0EFA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</w:p>
    <w:p w:rsidR="00CB7CEC" w:rsidRPr="00A15F57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1. При возникновении вопросов, касающихся порядка предоставления документов, необходимо обращаться к администратору тендерных процедур ООО «Технопарк». Контактные данные:</w:t>
      </w:r>
    </w:p>
    <w:p w:rsidR="00CB7CEC" w:rsidRPr="00BE6FDC" w:rsidRDefault="00CB7CEC" w:rsidP="00CB7CE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BE6FDC">
        <w:rPr>
          <w:rFonts w:ascii="Verdana" w:hAnsi="Verdana"/>
          <w:i/>
          <w:sz w:val="20"/>
          <w:szCs w:val="20"/>
        </w:rPr>
        <w:t>Шилкина Людмила Николаевна, 8-910-058-75-45, (831)290-88-68</w:t>
      </w:r>
    </w:p>
    <w:p w:rsidR="00CB7CEC" w:rsidRPr="00BE6FDC" w:rsidRDefault="00B52516" w:rsidP="00CB7CEC">
      <w:pPr>
        <w:jc w:val="both"/>
        <w:rPr>
          <w:rFonts w:ascii="Verdana" w:hAnsi="Verdana"/>
          <w:i/>
          <w:color w:val="0000FF"/>
          <w:sz w:val="20"/>
          <w:szCs w:val="20"/>
          <w:u w:val="single"/>
        </w:rPr>
      </w:pPr>
      <w:hyperlink r:id="rId11" w:history="1"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ShilkinaLN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@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gaz</w:t>
        </w:r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</w:rPr>
          <w:t>.</w:t>
        </w:r>
        <w:proofErr w:type="spellStart"/>
        <w:r w:rsidR="00CB7CEC" w:rsidRPr="00BE6FDC">
          <w:rPr>
            <w:rFonts w:ascii="Verdana" w:hAnsi="Verdana"/>
            <w:i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CB7CEC" w:rsidRPr="005D49D3" w:rsidRDefault="00CB7CEC" w:rsidP="00CB7CEC">
      <w:pPr>
        <w:jc w:val="both"/>
        <w:rPr>
          <w:rFonts w:ascii="Verdana" w:hAnsi="Verdana"/>
          <w:color w:val="0000FF"/>
          <w:sz w:val="20"/>
          <w:szCs w:val="20"/>
        </w:rPr>
      </w:pP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2. По вопросам аккредитации, заполнения анкеты </w:t>
      </w:r>
      <w:r>
        <w:rPr>
          <w:rFonts w:ascii="Verdana" w:hAnsi="Verdana"/>
          <w:i/>
          <w:iCs/>
          <w:sz w:val="20"/>
          <w:szCs w:val="20"/>
          <w:lang w:val="en-US"/>
        </w:rPr>
        <w:t>KYC</w:t>
      </w:r>
      <w:r w:rsidRPr="00057F8B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обращаться к куратору проекта. 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 w:rsidRPr="00A15F57">
        <w:rPr>
          <w:rFonts w:ascii="Verdana" w:hAnsi="Verdana"/>
          <w:i/>
          <w:sz w:val="20"/>
          <w:szCs w:val="20"/>
        </w:rPr>
        <w:t>Контактные данные:</w:t>
      </w:r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Хрящев Сергей Юрьевич, тел. </w:t>
      </w:r>
      <w:r>
        <w:t> </w:t>
      </w:r>
      <w:r>
        <w:rPr>
          <w:rFonts w:ascii="Verdana" w:hAnsi="Verdana"/>
          <w:i/>
          <w:iCs/>
          <w:sz w:val="20"/>
          <w:szCs w:val="20"/>
        </w:rPr>
        <w:t>8-910-058-80-47</w:t>
      </w:r>
    </w:p>
    <w:p w:rsidR="00CB7CEC" w:rsidRDefault="00B52516" w:rsidP="00CB7CEC">
      <w:pPr>
        <w:jc w:val="both"/>
        <w:rPr>
          <w:rFonts w:ascii="Verdana" w:hAnsi="Verdana"/>
          <w:i/>
          <w:iCs/>
          <w:sz w:val="20"/>
          <w:szCs w:val="20"/>
        </w:rPr>
      </w:pPr>
      <w:hyperlink r:id="rId12" w:history="1">
        <w:r w:rsidR="00CB7CEC">
          <w:rPr>
            <w:rStyle w:val="a3"/>
            <w:rFonts w:ascii="Verdana" w:hAnsi="Verdana"/>
            <w:i/>
            <w:iCs/>
            <w:sz w:val="20"/>
            <w:szCs w:val="20"/>
          </w:rPr>
          <w:t>HryaschevSU@gaz.ru</w:t>
        </w:r>
      </w:hyperlink>
    </w:p>
    <w:p w:rsidR="00CB7CEC" w:rsidRDefault="00CB7CEC" w:rsidP="00CB7CE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CB7CEC" w:rsidRPr="005C0EFA" w:rsidRDefault="00CB7CEC" w:rsidP="00CB7CEC">
      <w:pPr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 xml:space="preserve">3. </w:t>
      </w:r>
      <w:r w:rsidRPr="005C0EFA">
        <w:rPr>
          <w:rFonts w:ascii="Verdana" w:hAnsi="Verdana"/>
          <w:i/>
          <w:sz w:val="20"/>
        </w:rPr>
        <w:t xml:space="preserve">При возникновении вопросов, связанных с нарушениями конкурентных процедур, необходимо обратиться в Службу доверия: </w:t>
      </w:r>
    </w:p>
    <w:p w:rsidR="00CB7CEC" w:rsidRDefault="00CB7CEC"/>
    <w:p w:rsidR="003114DE" w:rsidRPr="00240D9A" w:rsidRDefault="003114DE" w:rsidP="003114DE">
      <w:pPr>
        <w:jc w:val="both"/>
      </w:pPr>
      <w:r>
        <w:rPr>
          <w:noProof/>
        </w:rPr>
        <w:drawing>
          <wp:inline distT="0" distB="0" distL="0" distR="0" wp14:anchorId="46E32C78" wp14:editId="142DDE8C">
            <wp:extent cx="6300470" cy="4358640"/>
            <wp:effectExtent l="0" t="0" r="508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4DE" w:rsidRDefault="003114DE" w:rsidP="003114D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114DE" w:rsidRPr="00240D9A" w:rsidRDefault="003114DE" w:rsidP="003114DE">
      <w:pPr>
        <w:jc w:val="both"/>
        <w:rPr>
          <w:b/>
        </w:rPr>
      </w:pPr>
      <w:r w:rsidRPr="00240D9A">
        <w:rPr>
          <w:b/>
        </w:rPr>
        <w:t>Горячая линия «Группа ГАЗ»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Группа ГАЗ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Посредством отправки сообщений на Горячую линию «Группы ГАЗ» в области соблюдения профессиональной этики и противодействия правонарушениям: 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 xml:space="preserve">отправив сообщение на электронный почтовый ящик по адресу: </w:t>
      </w:r>
      <w:hyperlink r:id="rId14" w:history="1">
        <w:r w:rsidRPr="00240D9A">
          <w:rPr>
            <w:rStyle w:val="a3"/>
          </w:rPr>
          <w:t>doverie@gaz.ru</w:t>
        </w:r>
      </w:hyperlink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позвонив по телефону «Горячей линии» 8 800 100 55 80 (ВСЕ ЗВОНКИ БЕСПЛАТНО) или оставив сообщение на автоответчике.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отправив факсимильное сообщение на номер 8 800 100 55 80.</w:t>
      </w:r>
    </w:p>
    <w:p w:rsidR="003114DE" w:rsidRPr="00240D9A" w:rsidRDefault="003114DE" w:rsidP="003114DE">
      <w:pPr>
        <w:numPr>
          <w:ilvl w:val="0"/>
          <w:numId w:val="2"/>
        </w:numPr>
        <w:jc w:val="both"/>
      </w:pPr>
      <w:r w:rsidRPr="00240D9A">
        <w:t>письмом, адресованным непосредственно Главному этическому уполномоченному «Группы ГАЗ»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Почтовый адрес: Главному этическому уполномоченному 603004, г. Нижний Новгород, ул. </w:t>
      </w:r>
      <w:proofErr w:type="spellStart"/>
      <w:r w:rsidRPr="00240D9A">
        <w:t>Поющева</w:t>
      </w:r>
      <w:proofErr w:type="spellEnd"/>
      <w:r w:rsidRPr="00240D9A">
        <w:t xml:space="preserve">, д.3а, абонентский ящик № 43. </w:t>
      </w:r>
    </w:p>
    <w:p w:rsidR="003114DE" w:rsidRPr="00240D9A" w:rsidRDefault="003114DE" w:rsidP="003114DE">
      <w:pPr>
        <w:numPr>
          <w:ilvl w:val="0"/>
          <w:numId w:val="1"/>
        </w:numPr>
        <w:jc w:val="both"/>
      </w:pPr>
      <w:r w:rsidRPr="00240D9A">
        <w:t xml:space="preserve">Используя мобильные приложения </w:t>
      </w:r>
      <w:proofErr w:type="spellStart"/>
      <w:r w:rsidRPr="00240D9A">
        <w:t>Viber</w:t>
      </w:r>
      <w:proofErr w:type="spellEnd"/>
      <w:r w:rsidRPr="00240D9A">
        <w:t xml:space="preserve">, </w:t>
      </w:r>
      <w:proofErr w:type="spellStart"/>
      <w:r w:rsidRPr="00240D9A">
        <w:t>Telegram</w:t>
      </w:r>
      <w:proofErr w:type="spellEnd"/>
      <w:r w:rsidRPr="00240D9A">
        <w:t xml:space="preserve">, </w:t>
      </w:r>
      <w:proofErr w:type="spellStart"/>
      <w:r w:rsidRPr="00240D9A">
        <w:t>WhatsApp</w:t>
      </w:r>
      <w:proofErr w:type="spellEnd"/>
      <w:r w:rsidRPr="00240D9A">
        <w:t xml:space="preserve">, а также отправив SMS- или MMS-сообщение на номер 8-910-100-88-55. </w:t>
      </w:r>
    </w:p>
    <w:p w:rsidR="003114DE" w:rsidRPr="00240D9A" w:rsidRDefault="003114DE" w:rsidP="003114DE">
      <w:pPr>
        <w:jc w:val="both"/>
      </w:pPr>
    </w:p>
    <w:p w:rsidR="003114DE" w:rsidRPr="00240D9A" w:rsidRDefault="003114DE" w:rsidP="003114DE">
      <w:pPr>
        <w:jc w:val="both"/>
      </w:pPr>
      <w:r w:rsidRPr="00240D9A">
        <w:t>Горячая линия «Группы ГАЗ» предусматривает как анонимный способ отправки сообщения, так и с указанием имени или другого способа идентификации личности отправителя.</w:t>
      </w:r>
    </w:p>
    <w:p w:rsidR="003114DE" w:rsidRPr="00240D9A" w:rsidRDefault="003114DE" w:rsidP="003114DE">
      <w:pPr>
        <w:jc w:val="both"/>
        <w:rPr>
          <w:sz w:val="28"/>
          <w:szCs w:val="28"/>
        </w:rPr>
      </w:pPr>
      <w:r w:rsidRPr="00240D9A">
        <w:t xml:space="preserve">Любое обращение по умолчанию будет считаться </w:t>
      </w:r>
      <w:r w:rsidRPr="00240D9A">
        <w:rPr>
          <w:b/>
        </w:rPr>
        <w:t>конфиденциальным.</w:t>
      </w:r>
    </w:p>
    <w:p w:rsidR="003114DE" w:rsidRPr="00ED7D47" w:rsidRDefault="003114DE" w:rsidP="003114DE">
      <w:pPr>
        <w:jc w:val="both"/>
        <w:rPr>
          <w:sz w:val="28"/>
          <w:szCs w:val="28"/>
        </w:rPr>
      </w:pPr>
    </w:p>
    <w:p w:rsidR="007A0D1E" w:rsidRPr="00ED7D47" w:rsidRDefault="00B52516" w:rsidP="003114DE">
      <w:pPr>
        <w:jc w:val="both"/>
        <w:rPr>
          <w:sz w:val="28"/>
          <w:szCs w:val="28"/>
        </w:rPr>
      </w:pPr>
    </w:p>
    <w:sectPr w:rsidR="007A0D1E" w:rsidRPr="00ED7D47" w:rsidSect="003D5E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F566F"/>
    <w:multiLevelType w:val="hybridMultilevel"/>
    <w:tmpl w:val="CADCF85E"/>
    <w:lvl w:ilvl="0" w:tplc="16BA41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00135"/>
    <w:rsid w:val="0002207A"/>
    <w:rsid w:val="00024828"/>
    <w:rsid w:val="00025176"/>
    <w:rsid w:val="000267EE"/>
    <w:rsid w:val="00027AA4"/>
    <w:rsid w:val="00037355"/>
    <w:rsid w:val="00040D45"/>
    <w:rsid w:val="00043ADE"/>
    <w:rsid w:val="00044843"/>
    <w:rsid w:val="00045761"/>
    <w:rsid w:val="00046E11"/>
    <w:rsid w:val="00054BA6"/>
    <w:rsid w:val="00054E7A"/>
    <w:rsid w:val="00055E66"/>
    <w:rsid w:val="00063497"/>
    <w:rsid w:val="000660B0"/>
    <w:rsid w:val="00073CA2"/>
    <w:rsid w:val="00091806"/>
    <w:rsid w:val="00094822"/>
    <w:rsid w:val="000A0C15"/>
    <w:rsid w:val="000A6808"/>
    <w:rsid w:val="000A6E6E"/>
    <w:rsid w:val="000C5919"/>
    <w:rsid w:val="000D65D2"/>
    <w:rsid w:val="000D7E75"/>
    <w:rsid w:val="000E49EF"/>
    <w:rsid w:val="000F11C5"/>
    <w:rsid w:val="000F4E1B"/>
    <w:rsid w:val="000F62ED"/>
    <w:rsid w:val="00106DBE"/>
    <w:rsid w:val="00112DD2"/>
    <w:rsid w:val="0011341A"/>
    <w:rsid w:val="001157A9"/>
    <w:rsid w:val="001213F3"/>
    <w:rsid w:val="00126562"/>
    <w:rsid w:val="00130659"/>
    <w:rsid w:val="001310F1"/>
    <w:rsid w:val="00140FC6"/>
    <w:rsid w:val="0014178B"/>
    <w:rsid w:val="00147373"/>
    <w:rsid w:val="00151993"/>
    <w:rsid w:val="00152971"/>
    <w:rsid w:val="00161ACD"/>
    <w:rsid w:val="001734C1"/>
    <w:rsid w:val="00177711"/>
    <w:rsid w:val="0018185B"/>
    <w:rsid w:val="00185BA7"/>
    <w:rsid w:val="00190B48"/>
    <w:rsid w:val="00192BCD"/>
    <w:rsid w:val="00193278"/>
    <w:rsid w:val="001938E0"/>
    <w:rsid w:val="0019791D"/>
    <w:rsid w:val="001A3A13"/>
    <w:rsid w:val="001A6D97"/>
    <w:rsid w:val="001B325D"/>
    <w:rsid w:val="001B352E"/>
    <w:rsid w:val="001C0D77"/>
    <w:rsid w:val="001C5553"/>
    <w:rsid w:val="001C6F5C"/>
    <w:rsid w:val="001C7BC8"/>
    <w:rsid w:val="001D06B4"/>
    <w:rsid w:val="001E1B99"/>
    <w:rsid w:val="001E5734"/>
    <w:rsid w:val="001F12D1"/>
    <w:rsid w:val="00202180"/>
    <w:rsid w:val="002052F9"/>
    <w:rsid w:val="002064F4"/>
    <w:rsid w:val="002066BF"/>
    <w:rsid w:val="0020689F"/>
    <w:rsid w:val="00210E5A"/>
    <w:rsid w:val="00215C8B"/>
    <w:rsid w:val="0022511B"/>
    <w:rsid w:val="002301D9"/>
    <w:rsid w:val="002344D2"/>
    <w:rsid w:val="002345DE"/>
    <w:rsid w:val="00235D1B"/>
    <w:rsid w:val="0023694F"/>
    <w:rsid w:val="00242088"/>
    <w:rsid w:val="00243D1C"/>
    <w:rsid w:val="0024556C"/>
    <w:rsid w:val="0024564B"/>
    <w:rsid w:val="002470AC"/>
    <w:rsid w:val="00247EB6"/>
    <w:rsid w:val="00250B3B"/>
    <w:rsid w:val="00250D8A"/>
    <w:rsid w:val="0025219F"/>
    <w:rsid w:val="0025326C"/>
    <w:rsid w:val="00255E85"/>
    <w:rsid w:val="00262CEF"/>
    <w:rsid w:val="00263499"/>
    <w:rsid w:val="00264556"/>
    <w:rsid w:val="002659C2"/>
    <w:rsid w:val="002704C4"/>
    <w:rsid w:val="00271A24"/>
    <w:rsid w:val="00274048"/>
    <w:rsid w:val="00283072"/>
    <w:rsid w:val="0028342C"/>
    <w:rsid w:val="002859F2"/>
    <w:rsid w:val="00291DD3"/>
    <w:rsid w:val="002B0800"/>
    <w:rsid w:val="002B1FAA"/>
    <w:rsid w:val="002B40DB"/>
    <w:rsid w:val="002B4FC4"/>
    <w:rsid w:val="002C16BC"/>
    <w:rsid w:val="002C2D0B"/>
    <w:rsid w:val="002C55B3"/>
    <w:rsid w:val="002C77DE"/>
    <w:rsid w:val="002C7CF9"/>
    <w:rsid w:val="002D0FA4"/>
    <w:rsid w:val="002D1854"/>
    <w:rsid w:val="002D2D1D"/>
    <w:rsid w:val="002D5A10"/>
    <w:rsid w:val="002E00A7"/>
    <w:rsid w:val="002E01BB"/>
    <w:rsid w:val="002E229F"/>
    <w:rsid w:val="002E2F01"/>
    <w:rsid w:val="002E355E"/>
    <w:rsid w:val="002E6C56"/>
    <w:rsid w:val="002F35D7"/>
    <w:rsid w:val="002F3770"/>
    <w:rsid w:val="002F4BEB"/>
    <w:rsid w:val="002F51DE"/>
    <w:rsid w:val="002F6938"/>
    <w:rsid w:val="002F7A25"/>
    <w:rsid w:val="00300221"/>
    <w:rsid w:val="00307DBB"/>
    <w:rsid w:val="003114DE"/>
    <w:rsid w:val="00336570"/>
    <w:rsid w:val="003422BC"/>
    <w:rsid w:val="0034338E"/>
    <w:rsid w:val="003506FE"/>
    <w:rsid w:val="003529BE"/>
    <w:rsid w:val="003560B4"/>
    <w:rsid w:val="0035695E"/>
    <w:rsid w:val="00356EAC"/>
    <w:rsid w:val="00370E60"/>
    <w:rsid w:val="00373603"/>
    <w:rsid w:val="003810A5"/>
    <w:rsid w:val="003830DC"/>
    <w:rsid w:val="003840E2"/>
    <w:rsid w:val="003869FC"/>
    <w:rsid w:val="003A0666"/>
    <w:rsid w:val="003A27BE"/>
    <w:rsid w:val="003A6ED3"/>
    <w:rsid w:val="003B01A0"/>
    <w:rsid w:val="003B307B"/>
    <w:rsid w:val="003B4BEF"/>
    <w:rsid w:val="003C18EA"/>
    <w:rsid w:val="003C1C73"/>
    <w:rsid w:val="003C2D13"/>
    <w:rsid w:val="003D4A50"/>
    <w:rsid w:val="003D5E5E"/>
    <w:rsid w:val="003E48CC"/>
    <w:rsid w:val="003E4E0A"/>
    <w:rsid w:val="003E6122"/>
    <w:rsid w:val="003F20AD"/>
    <w:rsid w:val="003F4613"/>
    <w:rsid w:val="003F5994"/>
    <w:rsid w:val="00401DD0"/>
    <w:rsid w:val="004032D7"/>
    <w:rsid w:val="0040460A"/>
    <w:rsid w:val="00404BF2"/>
    <w:rsid w:val="004078C8"/>
    <w:rsid w:val="00407946"/>
    <w:rsid w:val="00410642"/>
    <w:rsid w:val="00411690"/>
    <w:rsid w:val="0042313B"/>
    <w:rsid w:val="00423369"/>
    <w:rsid w:val="00426D62"/>
    <w:rsid w:val="00427419"/>
    <w:rsid w:val="0043725B"/>
    <w:rsid w:val="004372CD"/>
    <w:rsid w:val="004523BA"/>
    <w:rsid w:val="0045412F"/>
    <w:rsid w:val="004544FD"/>
    <w:rsid w:val="004565D3"/>
    <w:rsid w:val="00463127"/>
    <w:rsid w:val="00472F0A"/>
    <w:rsid w:val="0047409D"/>
    <w:rsid w:val="004741EE"/>
    <w:rsid w:val="0047693E"/>
    <w:rsid w:val="0048154E"/>
    <w:rsid w:val="00484DFB"/>
    <w:rsid w:val="00485562"/>
    <w:rsid w:val="00485805"/>
    <w:rsid w:val="00490187"/>
    <w:rsid w:val="004A40E0"/>
    <w:rsid w:val="004B1A10"/>
    <w:rsid w:val="004B31ED"/>
    <w:rsid w:val="004B6018"/>
    <w:rsid w:val="004B761A"/>
    <w:rsid w:val="004C0B2A"/>
    <w:rsid w:val="004D176F"/>
    <w:rsid w:val="004D3BD1"/>
    <w:rsid w:val="004E08AF"/>
    <w:rsid w:val="004E0D78"/>
    <w:rsid w:val="004E29D8"/>
    <w:rsid w:val="004E3E74"/>
    <w:rsid w:val="004E7FAA"/>
    <w:rsid w:val="004F122C"/>
    <w:rsid w:val="004F46E1"/>
    <w:rsid w:val="0051558D"/>
    <w:rsid w:val="00520061"/>
    <w:rsid w:val="00524DEB"/>
    <w:rsid w:val="00525CB6"/>
    <w:rsid w:val="00527917"/>
    <w:rsid w:val="0053065A"/>
    <w:rsid w:val="00530ABB"/>
    <w:rsid w:val="005352C6"/>
    <w:rsid w:val="00537317"/>
    <w:rsid w:val="005470AD"/>
    <w:rsid w:val="00556045"/>
    <w:rsid w:val="00572F84"/>
    <w:rsid w:val="00573E6D"/>
    <w:rsid w:val="0058324F"/>
    <w:rsid w:val="005845AB"/>
    <w:rsid w:val="00585AEA"/>
    <w:rsid w:val="00590009"/>
    <w:rsid w:val="00591546"/>
    <w:rsid w:val="0059328A"/>
    <w:rsid w:val="00597FBF"/>
    <w:rsid w:val="005A0507"/>
    <w:rsid w:val="005A20CB"/>
    <w:rsid w:val="005A4816"/>
    <w:rsid w:val="005A524B"/>
    <w:rsid w:val="005B13B1"/>
    <w:rsid w:val="005B7A04"/>
    <w:rsid w:val="005C1F48"/>
    <w:rsid w:val="005C59CC"/>
    <w:rsid w:val="005E3B87"/>
    <w:rsid w:val="005E7B9B"/>
    <w:rsid w:val="005F17BD"/>
    <w:rsid w:val="00600848"/>
    <w:rsid w:val="0060233E"/>
    <w:rsid w:val="00603688"/>
    <w:rsid w:val="00610C1F"/>
    <w:rsid w:val="00611807"/>
    <w:rsid w:val="00611A76"/>
    <w:rsid w:val="00621861"/>
    <w:rsid w:val="006319D0"/>
    <w:rsid w:val="00634512"/>
    <w:rsid w:val="00636A26"/>
    <w:rsid w:val="0064200B"/>
    <w:rsid w:val="0064628B"/>
    <w:rsid w:val="0066240D"/>
    <w:rsid w:val="006674D8"/>
    <w:rsid w:val="00670420"/>
    <w:rsid w:val="00670643"/>
    <w:rsid w:val="006706B5"/>
    <w:rsid w:val="00674CBF"/>
    <w:rsid w:val="00676381"/>
    <w:rsid w:val="006772C3"/>
    <w:rsid w:val="0068134A"/>
    <w:rsid w:val="00682D40"/>
    <w:rsid w:val="00685945"/>
    <w:rsid w:val="00694AE2"/>
    <w:rsid w:val="006951EE"/>
    <w:rsid w:val="006A1965"/>
    <w:rsid w:val="006A3AB2"/>
    <w:rsid w:val="006B5794"/>
    <w:rsid w:val="006B5881"/>
    <w:rsid w:val="006C27FC"/>
    <w:rsid w:val="006D2ED6"/>
    <w:rsid w:val="006D6E6D"/>
    <w:rsid w:val="006E6452"/>
    <w:rsid w:val="006F0A42"/>
    <w:rsid w:val="006F0CEC"/>
    <w:rsid w:val="006F3E48"/>
    <w:rsid w:val="006F6405"/>
    <w:rsid w:val="00700D39"/>
    <w:rsid w:val="00701A03"/>
    <w:rsid w:val="0071002B"/>
    <w:rsid w:val="00713745"/>
    <w:rsid w:val="0071377C"/>
    <w:rsid w:val="00723436"/>
    <w:rsid w:val="00723474"/>
    <w:rsid w:val="007270C3"/>
    <w:rsid w:val="0073421D"/>
    <w:rsid w:val="007372CE"/>
    <w:rsid w:val="007374FD"/>
    <w:rsid w:val="007421C7"/>
    <w:rsid w:val="00744E25"/>
    <w:rsid w:val="00745472"/>
    <w:rsid w:val="007506EF"/>
    <w:rsid w:val="00751568"/>
    <w:rsid w:val="00757083"/>
    <w:rsid w:val="00760BBA"/>
    <w:rsid w:val="00763046"/>
    <w:rsid w:val="00763EC5"/>
    <w:rsid w:val="0076465A"/>
    <w:rsid w:val="00765363"/>
    <w:rsid w:val="00766E0E"/>
    <w:rsid w:val="00776901"/>
    <w:rsid w:val="00783707"/>
    <w:rsid w:val="00787ABE"/>
    <w:rsid w:val="0079189F"/>
    <w:rsid w:val="007A4DF8"/>
    <w:rsid w:val="007A67A6"/>
    <w:rsid w:val="007B6228"/>
    <w:rsid w:val="007C1BAA"/>
    <w:rsid w:val="007C3292"/>
    <w:rsid w:val="007C340A"/>
    <w:rsid w:val="007C7FA6"/>
    <w:rsid w:val="007E5932"/>
    <w:rsid w:val="007F2A9B"/>
    <w:rsid w:val="007F43C8"/>
    <w:rsid w:val="00807F1D"/>
    <w:rsid w:val="008146BD"/>
    <w:rsid w:val="00822B94"/>
    <w:rsid w:val="00823F46"/>
    <w:rsid w:val="00825638"/>
    <w:rsid w:val="00830CE8"/>
    <w:rsid w:val="00835317"/>
    <w:rsid w:val="00837E5A"/>
    <w:rsid w:val="00841CBF"/>
    <w:rsid w:val="00845B35"/>
    <w:rsid w:val="008468AC"/>
    <w:rsid w:val="00847105"/>
    <w:rsid w:val="00850A9E"/>
    <w:rsid w:val="00852E24"/>
    <w:rsid w:val="008532EA"/>
    <w:rsid w:val="00853D08"/>
    <w:rsid w:val="00856A76"/>
    <w:rsid w:val="00857826"/>
    <w:rsid w:val="00861D69"/>
    <w:rsid w:val="0086421F"/>
    <w:rsid w:val="00864945"/>
    <w:rsid w:val="00865CF5"/>
    <w:rsid w:val="00881C30"/>
    <w:rsid w:val="00884AD8"/>
    <w:rsid w:val="008866E8"/>
    <w:rsid w:val="0089125B"/>
    <w:rsid w:val="00893974"/>
    <w:rsid w:val="00896DB6"/>
    <w:rsid w:val="008A0220"/>
    <w:rsid w:val="008A187D"/>
    <w:rsid w:val="008B75FC"/>
    <w:rsid w:val="008C11FE"/>
    <w:rsid w:val="008C73E2"/>
    <w:rsid w:val="008D5993"/>
    <w:rsid w:val="008D5F87"/>
    <w:rsid w:val="008E0A64"/>
    <w:rsid w:val="008F06FF"/>
    <w:rsid w:val="008F086E"/>
    <w:rsid w:val="008F42A3"/>
    <w:rsid w:val="008F43F8"/>
    <w:rsid w:val="008F6459"/>
    <w:rsid w:val="00905031"/>
    <w:rsid w:val="00910C2E"/>
    <w:rsid w:val="009125BB"/>
    <w:rsid w:val="00912FFD"/>
    <w:rsid w:val="00914B76"/>
    <w:rsid w:val="00914F8E"/>
    <w:rsid w:val="009160D8"/>
    <w:rsid w:val="00920F3B"/>
    <w:rsid w:val="00921652"/>
    <w:rsid w:val="009231D1"/>
    <w:rsid w:val="00924756"/>
    <w:rsid w:val="009257CC"/>
    <w:rsid w:val="0092709A"/>
    <w:rsid w:val="00930099"/>
    <w:rsid w:val="00932464"/>
    <w:rsid w:val="0093417F"/>
    <w:rsid w:val="00937F46"/>
    <w:rsid w:val="00950182"/>
    <w:rsid w:val="00950511"/>
    <w:rsid w:val="009607C8"/>
    <w:rsid w:val="00974282"/>
    <w:rsid w:val="00991A55"/>
    <w:rsid w:val="009948A6"/>
    <w:rsid w:val="00996184"/>
    <w:rsid w:val="009A492F"/>
    <w:rsid w:val="009A6DA6"/>
    <w:rsid w:val="009B4940"/>
    <w:rsid w:val="009B56A0"/>
    <w:rsid w:val="009B7CCF"/>
    <w:rsid w:val="009C0693"/>
    <w:rsid w:val="009C68C0"/>
    <w:rsid w:val="009D0091"/>
    <w:rsid w:val="009D490E"/>
    <w:rsid w:val="009E0DE8"/>
    <w:rsid w:val="009E273D"/>
    <w:rsid w:val="009E3854"/>
    <w:rsid w:val="009F24B9"/>
    <w:rsid w:val="009F2F77"/>
    <w:rsid w:val="00A0023D"/>
    <w:rsid w:val="00A05E9E"/>
    <w:rsid w:val="00A208AB"/>
    <w:rsid w:val="00A2597D"/>
    <w:rsid w:val="00A32174"/>
    <w:rsid w:val="00A343AB"/>
    <w:rsid w:val="00A35B69"/>
    <w:rsid w:val="00A40DFE"/>
    <w:rsid w:val="00A5347F"/>
    <w:rsid w:val="00A53BAB"/>
    <w:rsid w:val="00A62A02"/>
    <w:rsid w:val="00A65C42"/>
    <w:rsid w:val="00A67591"/>
    <w:rsid w:val="00A71F32"/>
    <w:rsid w:val="00A748F8"/>
    <w:rsid w:val="00A777DE"/>
    <w:rsid w:val="00A802D4"/>
    <w:rsid w:val="00A8629E"/>
    <w:rsid w:val="00A8652E"/>
    <w:rsid w:val="00A9022D"/>
    <w:rsid w:val="00A925E0"/>
    <w:rsid w:val="00A96B4A"/>
    <w:rsid w:val="00AA1EF2"/>
    <w:rsid w:val="00AB4AE9"/>
    <w:rsid w:val="00AC3A74"/>
    <w:rsid w:val="00AC6CE8"/>
    <w:rsid w:val="00AC7525"/>
    <w:rsid w:val="00AD37C0"/>
    <w:rsid w:val="00AD5173"/>
    <w:rsid w:val="00AE32FC"/>
    <w:rsid w:val="00AE6C92"/>
    <w:rsid w:val="00AF2691"/>
    <w:rsid w:val="00AF3AB0"/>
    <w:rsid w:val="00AF585A"/>
    <w:rsid w:val="00B01125"/>
    <w:rsid w:val="00B023E5"/>
    <w:rsid w:val="00B06DC7"/>
    <w:rsid w:val="00B07F0D"/>
    <w:rsid w:val="00B102FE"/>
    <w:rsid w:val="00B11645"/>
    <w:rsid w:val="00B2394A"/>
    <w:rsid w:val="00B2585C"/>
    <w:rsid w:val="00B31378"/>
    <w:rsid w:val="00B410B4"/>
    <w:rsid w:val="00B4550C"/>
    <w:rsid w:val="00B50A7C"/>
    <w:rsid w:val="00B52516"/>
    <w:rsid w:val="00B53A06"/>
    <w:rsid w:val="00B5513A"/>
    <w:rsid w:val="00B61CAF"/>
    <w:rsid w:val="00B62E4C"/>
    <w:rsid w:val="00B66579"/>
    <w:rsid w:val="00B676FF"/>
    <w:rsid w:val="00B71F72"/>
    <w:rsid w:val="00B77F1F"/>
    <w:rsid w:val="00B847CC"/>
    <w:rsid w:val="00B85EEB"/>
    <w:rsid w:val="00BA0227"/>
    <w:rsid w:val="00BA0DD3"/>
    <w:rsid w:val="00BA71CC"/>
    <w:rsid w:val="00BA7443"/>
    <w:rsid w:val="00BB464D"/>
    <w:rsid w:val="00BB5CF8"/>
    <w:rsid w:val="00BB6627"/>
    <w:rsid w:val="00BC3924"/>
    <w:rsid w:val="00BC6703"/>
    <w:rsid w:val="00BD3AED"/>
    <w:rsid w:val="00BD76C2"/>
    <w:rsid w:val="00BE5BF6"/>
    <w:rsid w:val="00BE6082"/>
    <w:rsid w:val="00BE697C"/>
    <w:rsid w:val="00BF1544"/>
    <w:rsid w:val="00BF1F7A"/>
    <w:rsid w:val="00BF3ECD"/>
    <w:rsid w:val="00BF4D2B"/>
    <w:rsid w:val="00C0239D"/>
    <w:rsid w:val="00C113FF"/>
    <w:rsid w:val="00C128FE"/>
    <w:rsid w:val="00C148F3"/>
    <w:rsid w:val="00C15347"/>
    <w:rsid w:val="00C167E6"/>
    <w:rsid w:val="00C16892"/>
    <w:rsid w:val="00C22196"/>
    <w:rsid w:val="00C30E80"/>
    <w:rsid w:val="00C32A19"/>
    <w:rsid w:val="00C32E42"/>
    <w:rsid w:val="00C341E3"/>
    <w:rsid w:val="00C34835"/>
    <w:rsid w:val="00C37E69"/>
    <w:rsid w:val="00C45A7F"/>
    <w:rsid w:val="00C47951"/>
    <w:rsid w:val="00C530E1"/>
    <w:rsid w:val="00C568B1"/>
    <w:rsid w:val="00C56CCA"/>
    <w:rsid w:val="00C5798C"/>
    <w:rsid w:val="00C619A8"/>
    <w:rsid w:val="00C64772"/>
    <w:rsid w:val="00C64A32"/>
    <w:rsid w:val="00C74112"/>
    <w:rsid w:val="00C75D89"/>
    <w:rsid w:val="00C772E1"/>
    <w:rsid w:val="00C776D4"/>
    <w:rsid w:val="00C80D5A"/>
    <w:rsid w:val="00C81A91"/>
    <w:rsid w:val="00C85708"/>
    <w:rsid w:val="00C85B7C"/>
    <w:rsid w:val="00C8780E"/>
    <w:rsid w:val="00C90B54"/>
    <w:rsid w:val="00CA1CB9"/>
    <w:rsid w:val="00CA2F71"/>
    <w:rsid w:val="00CA7D32"/>
    <w:rsid w:val="00CB43E0"/>
    <w:rsid w:val="00CB4704"/>
    <w:rsid w:val="00CB7303"/>
    <w:rsid w:val="00CB7CEC"/>
    <w:rsid w:val="00CC5B0D"/>
    <w:rsid w:val="00CD262C"/>
    <w:rsid w:val="00CD349C"/>
    <w:rsid w:val="00CD55A2"/>
    <w:rsid w:val="00CD5BA7"/>
    <w:rsid w:val="00CD6EFD"/>
    <w:rsid w:val="00CE0C7A"/>
    <w:rsid w:val="00CE2B2D"/>
    <w:rsid w:val="00CE4440"/>
    <w:rsid w:val="00CF0B0B"/>
    <w:rsid w:val="00CF0D0F"/>
    <w:rsid w:val="00CF0F90"/>
    <w:rsid w:val="00D01B0B"/>
    <w:rsid w:val="00D14298"/>
    <w:rsid w:val="00D165E5"/>
    <w:rsid w:val="00D2166A"/>
    <w:rsid w:val="00D3397E"/>
    <w:rsid w:val="00D425ED"/>
    <w:rsid w:val="00D43D26"/>
    <w:rsid w:val="00D475DB"/>
    <w:rsid w:val="00D47BF6"/>
    <w:rsid w:val="00D50374"/>
    <w:rsid w:val="00D508D5"/>
    <w:rsid w:val="00D56FBC"/>
    <w:rsid w:val="00D609E1"/>
    <w:rsid w:val="00D7177A"/>
    <w:rsid w:val="00D75327"/>
    <w:rsid w:val="00D763D3"/>
    <w:rsid w:val="00D76709"/>
    <w:rsid w:val="00D77034"/>
    <w:rsid w:val="00D84FAE"/>
    <w:rsid w:val="00D86E98"/>
    <w:rsid w:val="00D870DD"/>
    <w:rsid w:val="00D96F2C"/>
    <w:rsid w:val="00DA3318"/>
    <w:rsid w:val="00DA460B"/>
    <w:rsid w:val="00DA4D0E"/>
    <w:rsid w:val="00DA5B6E"/>
    <w:rsid w:val="00DA7F87"/>
    <w:rsid w:val="00DB049C"/>
    <w:rsid w:val="00DB1E37"/>
    <w:rsid w:val="00DB55FC"/>
    <w:rsid w:val="00DB7EB9"/>
    <w:rsid w:val="00DC1BB8"/>
    <w:rsid w:val="00DC2AFE"/>
    <w:rsid w:val="00DC2D19"/>
    <w:rsid w:val="00DC4D66"/>
    <w:rsid w:val="00DC4E55"/>
    <w:rsid w:val="00DC5F41"/>
    <w:rsid w:val="00DD1305"/>
    <w:rsid w:val="00DD1446"/>
    <w:rsid w:val="00DD1BD5"/>
    <w:rsid w:val="00DD3758"/>
    <w:rsid w:val="00DE19E7"/>
    <w:rsid w:val="00DE4969"/>
    <w:rsid w:val="00DE4B4E"/>
    <w:rsid w:val="00DF0790"/>
    <w:rsid w:val="00DF2C04"/>
    <w:rsid w:val="00DF2D1F"/>
    <w:rsid w:val="00DF3AC9"/>
    <w:rsid w:val="00DF5289"/>
    <w:rsid w:val="00DF61A6"/>
    <w:rsid w:val="00E03234"/>
    <w:rsid w:val="00E048FA"/>
    <w:rsid w:val="00E05BFC"/>
    <w:rsid w:val="00E11783"/>
    <w:rsid w:val="00E15D9C"/>
    <w:rsid w:val="00E2559C"/>
    <w:rsid w:val="00E262EF"/>
    <w:rsid w:val="00E34A23"/>
    <w:rsid w:val="00E37DC9"/>
    <w:rsid w:val="00E435C5"/>
    <w:rsid w:val="00E55830"/>
    <w:rsid w:val="00E65B3A"/>
    <w:rsid w:val="00E742F9"/>
    <w:rsid w:val="00E75FA3"/>
    <w:rsid w:val="00E83CE6"/>
    <w:rsid w:val="00E843A3"/>
    <w:rsid w:val="00E95677"/>
    <w:rsid w:val="00EA26D7"/>
    <w:rsid w:val="00EA5313"/>
    <w:rsid w:val="00EA71D6"/>
    <w:rsid w:val="00EA7985"/>
    <w:rsid w:val="00EC1D7D"/>
    <w:rsid w:val="00EC26AC"/>
    <w:rsid w:val="00EC41DC"/>
    <w:rsid w:val="00EC64A7"/>
    <w:rsid w:val="00EC7001"/>
    <w:rsid w:val="00ED3808"/>
    <w:rsid w:val="00ED7D47"/>
    <w:rsid w:val="00EE3726"/>
    <w:rsid w:val="00EE4A96"/>
    <w:rsid w:val="00EE6E0E"/>
    <w:rsid w:val="00EF7971"/>
    <w:rsid w:val="00F10129"/>
    <w:rsid w:val="00F13A78"/>
    <w:rsid w:val="00F20308"/>
    <w:rsid w:val="00F309ED"/>
    <w:rsid w:val="00F34546"/>
    <w:rsid w:val="00F42ECB"/>
    <w:rsid w:val="00F4534C"/>
    <w:rsid w:val="00F5322E"/>
    <w:rsid w:val="00F62AB0"/>
    <w:rsid w:val="00F64C26"/>
    <w:rsid w:val="00F64FC3"/>
    <w:rsid w:val="00F66AAD"/>
    <w:rsid w:val="00F81EDE"/>
    <w:rsid w:val="00F85E9E"/>
    <w:rsid w:val="00F9390F"/>
    <w:rsid w:val="00F97DB3"/>
    <w:rsid w:val="00FA561B"/>
    <w:rsid w:val="00FC774B"/>
    <w:rsid w:val="00FD0F25"/>
    <w:rsid w:val="00FD26A9"/>
    <w:rsid w:val="00FD7260"/>
    <w:rsid w:val="00FE104A"/>
    <w:rsid w:val="00FF0CB9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89D7C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5E5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E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3D5E5E"/>
    <w:rPr>
      <w:color w:val="0000FF"/>
      <w:u w:val="single"/>
    </w:rPr>
  </w:style>
  <w:style w:type="paragraph" w:customStyle="1" w:styleId="3">
    <w:name w:val="Стиль3"/>
    <w:basedOn w:val="a"/>
    <w:rsid w:val="003D5E5E"/>
    <w:pPr>
      <w:spacing w:before="120"/>
    </w:pPr>
    <w:rPr>
      <w:rFonts w:ascii="Tahoma" w:hAnsi="Tahoma"/>
      <w:kern w:val="16"/>
      <w:szCs w:val="20"/>
    </w:rPr>
  </w:style>
  <w:style w:type="paragraph" w:customStyle="1" w:styleId="4">
    <w:name w:val="Стиль4"/>
    <w:basedOn w:val="a"/>
    <w:rsid w:val="003D5E5E"/>
    <w:pPr>
      <w:tabs>
        <w:tab w:val="right" w:pos="936"/>
      </w:tabs>
      <w:spacing w:before="120"/>
    </w:pPr>
    <w:rPr>
      <w:rFonts w:ascii="Tahoma" w:hAnsi="Tahoma"/>
      <w:b/>
      <w:kern w:val="16"/>
      <w:sz w:val="20"/>
      <w:szCs w:val="20"/>
    </w:rPr>
  </w:style>
  <w:style w:type="paragraph" w:styleId="a4">
    <w:name w:val="List Paragraph"/>
    <w:basedOn w:val="a"/>
    <w:uiPriority w:val="34"/>
    <w:qFormat/>
    <w:rsid w:val="00130659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64FC3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B10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c-compliance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az.ru" TargetMode="External"/><Relationship Id="rId12" Type="http://schemas.openxmlformats.org/officeDocument/2006/relationships/hyperlink" Target="mailto:HryaschevSU@ga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tehnopark@gaz.ru" TargetMode="External"/><Relationship Id="rId11" Type="http://schemas.openxmlformats.org/officeDocument/2006/relationships/hyperlink" Target="mailto:ShilkinaLN@gaz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TenderTP@gaz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ryaschevSU@gaz.ru" TargetMode="External"/><Relationship Id="rId14" Type="http://schemas.openxmlformats.org/officeDocument/2006/relationships/hyperlink" Target="mailto:doverie@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Енин Александр Иванович</cp:lastModifiedBy>
  <cp:revision>7</cp:revision>
  <dcterms:created xsi:type="dcterms:W3CDTF">2023-08-10T11:40:00Z</dcterms:created>
  <dcterms:modified xsi:type="dcterms:W3CDTF">2023-08-11T11:54:00Z</dcterms:modified>
</cp:coreProperties>
</file>